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43302B" w:rsidRPr="0043302B" w:rsidTr="000B6E14">
        <w:tc>
          <w:tcPr>
            <w:tcW w:w="2978" w:type="dxa"/>
            <w:shd w:val="clear" w:color="auto" w:fill="E7E6E6" w:themeFill="background2"/>
          </w:tcPr>
          <w:p w:rsidR="005B4308" w:rsidRPr="0043302B" w:rsidRDefault="005B4308" w:rsidP="005B4308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43302B" w:rsidRDefault="0043302B" w:rsidP="00F7460E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К</w:t>
            </w:r>
            <w:r w:rsidR="00F7460E" w:rsidRPr="0043302B">
              <w:rPr>
                <w:sz w:val="24"/>
                <w:szCs w:val="24"/>
              </w:rPr>
              <w:t>орпоративной</w:t>
            </w:r>
            <w:r w:rsidR="005B4308" w:rsidRPr="0043302B">
              <w:rPr>
                <w:sz w:val="24"/>
                <w:szCs w:val="24"/>
              </w:rPr>
              <w:t xml:space="preserve"> экономики</w:t>
            </w:r>
            <w:r w:rsidR="00F7460E" w:rsidRPr="0043302B">
              <w:rPr>
                <w:sz w:val="24"/>
                <w:szCs w:val="24"/>
              </w:rPr>
              <w:t xml:space="preserve"> и управления бизнесом</w:t>
            </w:r>
          </w:p>
        </w:tc>
      </w:tr>
      <w:tr w:rsidR="0043302B" w:rsidRPr="0043302B" w:rsidTr="000B6E14">
        <w:tc>
          <w:tcPr>
            <w:tcW w:w="2978" w:type="dxa"/>
            <w:shd w:val="clear" w:color="auto" w:fill="E7E6E6" w:themeFill="background2"/>
          </w:tcPr>
          <w:p w:rsidR="005B4308" w:rsidRPr="0043302B" w:rsidRDefault="005B4308" w:rsidP="005B4308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43302B" w:rsidRDefault="00E13CA8" w:rsidP="005B4308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38.04</w:t>
            </w:r>
            <w:r w:rsidR="004376D5" w:rsidRPr="0043302B">
              <w:rPr>
                <w:sz w:val="24"/>
                <w:szCs w:val="24"/>
              </w:rPr>
              <w:t>.02</w:t>
            </w:r>
          </w:p>
        </w:tc>
        <w:tc>
          <w:tcPr>
            <w:tcW w:w="5386" w:type="dxa"/>
          </w:tcPr>
          <w:p w:rsidR="005B4308" w:rsidRPr="0043302B" w:rsidRDefault="004376D5" w:rsidP="005B4308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Менеджмент</w:t>
            </w:r>
          </w:p>
        </w:tc>
      </w:tr>
      <w:tr w:rsidR="0043302B" w:rsidRPr="0043302B" w:rsidTr="000B6E14">
        <w:tc>
          <w:tcPr>
            <w:tcW w:w="2978" w:type="dxa"/>
            <w:shd w:val="clear" w:color="auto" w:fill="E7E6E6" w:themeFill="background2"/>
          </w:tcPr>
          <w:p w:rsidR="005B4308" w:rsidRPr="0043302B" w:rsidRDefault="005B4308" w:rsidP="005B4308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43302B" w:rsidRDefault="009B3D6D" w:rsidP="00E13CA8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Управление проектами и программами</w:t>
            </w:r>
          </w:p>
        </w:tc>
      </w:tr>
      <w:tr w:rsidR="0043302B" w:rsidRPr="0043302B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43302B" w:rsidRDefault="00C35891" w:rsidP="00C35891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43302B" w:rsidRDefault="00C35891" w:rsidP="005B4308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43302B" w:rsidRPr="0043302B" w:rsidTr="000B6E14">
        <w:tc>
          <w:tcPr>
            <w:tcW w:w="2978" w:type="dxa"/>
            <w:shd w:val="clear" w:color="auto" w:fill="E7E6E6" w:themeFill="background2"/>
          </w:tcPr>
          <w:p w:rsidR="00C35891" w:rsidRPr="0043302B" w:rsidRDefault="00C35891" w:rsidP="00C35891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43302B" w:rsidRDefault="00C35891" w:rsidP="00C35891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43302B" w:rsidRPr="0043302B" w:rsidTr="000B6E14">
        <w:tc>
          <w:tcPr>
            <w:tcW w:w="2978" w:type="dxa"/>
            <w:shd w:val="clear" w:color="auto" w:fill="E7E6E6" w:themeFill="background2"/>
          </w:tcPr>
          <w:p w:rsidR="005B4308" w:rsidRPr="0043302B" w:rsidRDefault="005B4308" w:rsidP="005B4308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43302B" w:rsidRDefault="00F9381F" w:rsidP="005B4308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9</w:t>
            </w:r>
            <w:r w:rsidR="005B4308" w:rsidRPr="0043302B">
              <w:rPr>
                <w:sz w:val="24"/>
                <w:szCs w:val="24"/>
              </w:rPr>
              <w:t xml:space="preserve"> з.е.</w:t>
            </w:r>
            <w:r w:rsidR="00136A97" w:rsidRPr="0043302B">
              <w:rPr>
                <w:sz w:val="24"/>
                <w:szCs w:val="24"/>
              </w:rPr>
              <w:t xml:space="preserve"> </w:t>
            </w:r>
          </w:p>
        </w:tc>
      </w:tr>
      <w:tr w:rsidR="0043302B" w:rsidRPr="0043302B" w:rsidTr="000B6E14">
        <w:tc>
          <w:tcPr>
            <w:tcW w:w="2978" w:type="dxa"/>
            <w:shd w:val="clear" w:color="auto" w:fill="E7E6E6" w:themeFill="background2"/>
          </w:tcPr>
          <w:p w:rsidR="005B4308" w:rsidRPr="0043302B" w:rsidRDefault="005B4308" w:rsidP="00FA6E1D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>Место</w:t>
            </w:r>
            <w:r w:rsidR="00FA6E1D" w:rsidRPr="0043302B">
              <w:rPr>
                <w:b/>
                <w:sz w:val="24"/>
                <w:szCs w:val="24"/>
              </w:rPr>
              <w:t xml:space="preserve"> </w:t>
            </w:r>
            <w:r w:rsidR="00C35891" w:rsidRPr="0043302B">
              <w:rPr>
                <w:b/>
                <w:sz w:val="24"/>
                <w:szCs w:val="24"/>
              </w:rPr>
              <w:t xml:space="preserve">ГИА </w:t>
            </w:r>
            <w:r w:rsidRPr="0043302B">
              <w:rPr>
                <w:b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43302B" w:rsidRDefault="00076905" w:rsidP="00EC35E4">
            <w:pPr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</w:t>
            </w:r>
            <w:bookmarkStart w:id="0" w:name="_GoBack"/>
            <w:bookmarkEnd w:id="0"/>
            <w:r w:rsidRPr="0043302B">
              <w:rPr>
                <w:sz w:val="24"/>
                <w:szCs w:val="24"/>
              </w:rPr>
              <w:t>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43302B" w:rsidRPr="0043302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3302B" w:rsidRDefault="005B4308" w:rsidP="00C35891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 xml:space="preserve">Цели </w:t>
            </w:r>
            <w:r w:rsidR="00C35891" w:rsidRPr="0043302B">
              <w:rPr>
                <w:b/>
                <w:sz w:val="24"/>
                <w:szCs w:val="24"/>
              </w:rPr>
              <w:t>ГИА</w:t>
            </w:r>
            <w:r w:rsidRPr="0043302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3302B" w:rsidRPr="0043302B" w:rsidTr="00E51D01">
        <w:tc>
          <w:tcPr>
            <w:tcW w:w="10490" w:type="dxa"/>
            <w:gridSpan w:val="3"/>
            <w:vAlign w:val="center"/>
          </w:tcPr>
          <w:p w:rsidR="00EF6C1E" w:rsidRPr="0043302B" w:rsidRDefault="00E12A58" w:rsidP="00EC35E4">
            <w:pPr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 xml:space="preserve">Проверка </w:t>
            </w:r>
            <w:r w:rsidR="00EF6C1E" w:rsidRPr="0043302B">
              <w:rPr>
                <w:sz w:val="24"/>
                <w:szCs w:val="24"/>
              </w:rPr>
              <w:t>с</w:t>
            </w:r>
            <w:r w:rsidRPr="0043302B">
              <w:rPr>
                <w:sz w:val="24"/>
                <w:szCs w:val="24"/>
              </w:rPr>
              <w:t>фор</w:t>
            </w:r>
            <w:r w:rsidR="00EF6C1E" w:rsidRPr="0043302B">
              <w:rPr>
                <w:sz w:val="24"/>
                <w:szCs w:val="24"/>
              </w:rPr>
              <w:t>м</w:t>
            </w:r>
            <w:r w:rsidRPr="0043302B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43302B">
              <w:rPr>
                <w:sz w:val="24"/>
                <w:szCs w:val="24"/>
              </w:rPr>
              <w:t>для решения профессиональных задач</w:t>
            </w:r>
            <w:r w:rsidR="009E01D3" w:rsidRPr="0043302B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43302B" w:rsidRPr="0043302B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3302B" w:rsidRDefault="005B4308" w:rsidP="004F659A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r w:rsidR="00175B0A" w:rsidRPr="0043302B">
              <w:rPr>
                <w:b/>
                <w:sz w:val="24"/>
                <w:szCs w:val="24"/>
              </w:rPr>
              <w:t xml:space="preserve">подготовки и защиты ВКР </w:t>
            </w:r>
          </w:p>
        </w:tc>
      </w:tr>
      <w:tr w:rsidR="0043302B" w:rsidRPr="0043302B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43302B" w:rsidRDefault="00076905" w:rsidP="00076905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43302B" w:rsidRPr="0043302B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43302B" w:rsidRDefault="00175B0A" w:rsidP="00175B0A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EC35E4" w:rsidRPr="0043302B" w:rsidRDefault="00EC35E4" w:rsidP="00EC35E4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научно-исследовательской;</w:t>
            </w:r>
          </w:p>
          <w:p w:rsidR="00175B0A" w:rsidRPr="0043302B" w:rsidRDefault="0070013A" w:rsidP="00175B0A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организационно-управленческой</w:t>
            </w:r>
            <w:r w:rsidR="00175B0A" w:rsidRPr="0043302B">
              <w:rPr>
                <w:sz w:val="24"/>
                <w:szCs w:val="24"/>
              </w:rPr>
              <w:t>;</w:t>
            </w:r>
          </w:p>
          <w:p w:rsidR="00175B0A" w:rsidRPr="0043302B" w:rsidRDefault="0070013A" w:rsidP="0070013A">
            <w:pPr>
              <w:rPr>
                <w:sz w:val="24"/>
                <w:szCs w:val="24"/>
                <w:highlight w:val="yellow"/>
              </w:rPr>
            </w:pPr>
            <w:r w:rsidRPr="0043302B">
              <w:rPr>
                <w:sz w:val="24"/>
                <w:szCs w:val="24"/>
              </w:rPr>
              <w:t xml:space="preserve">аналитической </w:t>
            </w:r>
          </w:p>
        </w:tc>
      </w:tr>
      <w:tr w:rsidR="0043302B" w:rsidRPr="0043302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3302B" w:rsidRDefault="00E12A58" w:rsidP="000B6E1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 xml:space="preserve">Структура ВКР </w:t>
            </w:r>
          </w:p>
        </w:tc>
      </w:tr>
      <w:tr w:rsidR="0043302B" w:rsidRPr="0043302B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3302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 xml:space="preserve">Введение </w:t>
            </w:r>
          </w:p>
          <w:p w:rsidR="00E12A58" w:rsidRPr="0043302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 xml:space="preserve">Основная часть </w:t>
            </w:r>
          </w:p>
          <w:p w:rsidR="00E12A58" w:rsidRPr="0043302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Заключение</w:t>
            </w:r>
          </w:p>
          <w:p w:rsidR="00E12A58" w:rsidRPr="0043302B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3302B">
              <w:rPr>
                <w:sz w:val="24"/>
                <w:szCs w:val="24"/>
              </w:rPr>
              <w:t>Приложение</w:t>
            </w:r>
          </w:p>
        </w:tc>
      </w:tr>
      <w:tr w:rsidR="0043302B" w:rsidRPr="0043302B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43302B" w:rsidRDefault="00706A20" w:rsidP="00017F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43302B">
              <w:rPr>
                <w:b/>
                <w:sz w:val="24"/>
                <w:szCs w:val="24"/>
              </w:rPr>
              <w:t>ВКР</w:t>
            </w:r>
            <w:r w:rsidRPr="0043302B">
              <w:rPr>
                <w:b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43302B">
              <w:rPr>
                <w:b/>
                <w:sz w:val="24"/>
                <w:szCs w:val="24"/>
              </w:rPr>
              <w:t>размещены</w:t>
            </w:r>
            <w:r w:rsidRPr="0043302B">
              <w:rPr>
                <w:b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43302B" w:rsidRPr="0043302B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43302B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43302B" w:rsidRDefault="0043302B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43302B">
                <w:rPr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43302B" w:rsidRPr="0043302B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3302B" w:rsidRDefault="005B4308" w:rsidP="00E12A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>Перечень литературы</w:t>
            </w:r>
            <w:r w:rsidR="00E12A58" w:rsidRPr="0043302B">
              <w:rPr>
                <w:b/>
                <w:sz w:val="24"/>
                <w:szCs w:val="24"/>
              </w:rPr>
              <w:t xml:space="preserve"> для подготовки ВКР</w:t>
            </w:r>
          </w:p>
        </w:tc>
      </w:tr>
      <w:tr w:rsidR="0043302B" w:rsidRPr="0043302B" w:rsidTr="00CB2C49">
        <w:tc>
          <w:tcPr>
            <w:tcW w:w="10490" w:type="dxa"/>
            <w:gridSpan w:val="3"/>
          </w:tcPr>
          <w:p w:rsidR="0088524C" w:rsidRPr="0043302B" w:rsidRDefault="0088524C" w:rsidP="008852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>Основная литература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</w:pPr>
            <w:r w:rsidRPr="0043302B"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9" w:tgtFrame="_blank" w:tooltip="читать полный текст" w:history="1">
              <w:r w:rsidRPr="0043302B">
                <w:t>http://znanium.com/go.php?id=991912</w:t>
              </w:r>
            </w:hyperlink>
          </w:p>
          <w:p w:rsidR="0088524C" w:rsidRPr="0043302B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</w:pPr>
            <w:r w:rsidRPr="0043302B">
              <w:t xml:space="preserve"> Короткова, Т. Л. Исследования в менеджменте: пособие для магистров [Текст] : Учебное пособие / Т. Л. Короткова. - Москва : ООО "КУРС", 2014. - 256 с. </w:t>
            </w:r>
            <w:hyperlink r:id="rId10" w:history="1">
              <w:r w:rsidRPr="0043302B">
                <w:t>http://znanium.com/go.php?id=450948</w:t>
              </w:r>
            </w:hyperlink>
            <w:r w:rsidRPr="0043302B">
              <w:t xml:space="preserve"> 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</w:tabs>
              <w:ind w:left="0" w:firstLine="5"/>
              <w:jc w:val="both"/>
              <w:rPr>
                <w:rStyle w:val="aff3"/>
                <w:color w:val="auto"/>
                <w:u w:val="none"/>
              </w:rPr>
            </w:pPr>
            <w:r w:rsidRPr="0043302B">
              <w:t xml:space="preserve"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 </w:t>
            </w:r>
            <w:hyperlink r:id="rId11" w:tgtFrame="_blank" w:tooltip="читать полный текст" w:history="1">
              <w:r w:rsidRPr="0043302B">
                <w:rPr>
                  <w:rStyle w:val="aff3"/>
                  <w:iCs/>
                  <w:color w:val="auto"/>
                </w:rPr>
                <w:t>http://znanium.com/go.php?id=510072</w:t>
              </w:r>
            </w:hyperlink>
          </w:p>
          <w:p w:rsidR="0088524C" w:rsidRPr="0043302B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>Маркова, В. Д. Стратегический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 </w:t>
            </w:r>
            <w:hyperlink r:id="rId12" w:tgtFrame="_blank" w:tooltip="читать полный текст" w:history="1">
              <w:r w:rsidRPr="0043302B">
                <w:rPr>
                  <w:rStyle w:val="aff3"/>
                  <w:iCs/>
                  <w:color w:val="auto"/>
                </w:rPr>
                <w:t>http://znanium.com/go.php?id=884225</w:t>
              </w:r>
            </w:hyperlink>
          </w:p>
          <w:p w:rsidR="0088524C" w:rsidRPr="0043302B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 xml:space="preserve">Раменская, Л. А. Управление проектами [Текст] : учебное пособие / Л. А. Раменская, Я. В. Савченко, М. В. Евсеева ; М-во образования и науки Рос. Федерации, Урал. гос. экон. ун-т. - Екатеринбург : [б. и.], 2014. - 163 с. </w:t>
            </w:r>
            <w:hyperlink r:id="rId13" w:history="1">
              <w:r w:rsidRPr="0043302B">
                <w:t>http://lib.usue.ru/resource/limit/ump/14/p482035.pdf</w:t>
              </w:r>
            </w:hyperlink>
            <w:r w:rsidRPr="0043302B">
              <w:t xml:space="preserve"> 97экз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5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>. Математические модели управления проектами : учебник / И.Н. Царьков ; введение В.М. Аньшина. — М. : ИНФРА-М, 2019. — 514 с. — (Высшее образование: Магистратура). — www.dx.doi.org/10.12737/textbook_59d5d3b8c63992.94229617. - Режим доступа: http://znanium.com</w:t>
            </w:r>
            <w:r w:rsidRPr="0043302B">
              <w:rPr>
                <w:rStyle w:val="aff3"/>
                <w:rFonts w:ascii="&amp;quot" w:hAnsi="&amp;quot"/>
                <w:iCs/>
                <w:color w:val="auto"/>
              </w:rPr>
              <w:t>/catalog/product/991895</w:t>
            </w:r>
          </w:p>
          <w:p w:rsidR="0088524C" w:rsidRPr="0043302B" w:rsidRDefault="0088524C" w:rsidP="0088524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lastRenderedPageBreak/>
              <w:t>Басовский, Л. Е. Современный стратегический 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4" w:tgtFrame="_blank" w:tooltip="читать полный текст" w:history="1">
              <w:r w:rsidRPr="0043302B">
                <w:t>http://znanium.com/go.php?id=424025</w:t>
              </w:r>
            </w:hyperlink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 xml:space="preserve">Сооляттэ, А. Ю. Управление проектами в компании: методология, технологии, практика [Электронный ресурс] : учебник / А. Ю. Сооляттэ. - М.: Московский финансово-промышленный университет «Синергия», 2012. - (Академия бизнеса). - ISBN 978-5-4257-0080-3. - Режим доступа: </w:t>
            </w:r>
            <w:hyperlink r:id="rId15" w:history="1">
              <w:r w:rsidRPr="0043302B">
                <w:t>http://znanium.com/catalog/product/451379</w:t>
              </w:r>
            </w:hyperlink>
            <w:r w:rsidRPr="0043302B">
              <w:t xml:space="preserve"> 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>Экономика предприятий: инструментарий анализа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 </w:t>
            </w:r>
            <w:hyperlink r:id="rId16" w:tgtFrame="_blank" w:tooltip="читать полный текст" w:history="1">
              <w:r w:rsidRPr="0043302B">
                <w:t>http://lib.usue.ru/resource/limit/ump/17/p489547.pdf</w:t>
              </w:r>
            </w:hyperlink>
            <w:r w:rsidRPr="0043302B">
              <w:t xml:space="preserve"> (50 экз.) 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>Стратегическое управление [Электронный ресурс] : учебник для студентов вузов, обучающихся по направлению подготовки "Менеджмент" (квалификация «магистр») / И. К. Ларионов [и др.] ; ред. И. К. Ларионов. - Москва : Дашков и К°, 2014. - 235 с. </w:t>
            </w:r>
            <w:hyperlink r:id="rId17" w:history="1">
              <w:r w:rsidRPr="0043302B">
                <w:t>http://znanium.com/go.php?id=450821</w:t>
              </w:r>
            </w:hyperlink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2018. - 319 с. </w:t>
            </w:r>
            <w:hyperlink r:id="rId18" w:history="1">
              <w:r w:rsidRPr="0043302B">
                <w:t>http://znanium.com/go.php?id=942762</w:t>
              </w:r>
            </w:hyperlink>
            <w:r w:rsidRPr="0043302B">
              <w:t xml:space="preserve"> 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 xml:space="preserve">Эффективный менеджмент организации: учеб. пособие / А.П. Егоршин. — М. : ИНФРА-М, 2019. — 388 с. — (Высшее образование: Магистратура). — www.dx.doi.org/10.12737/textbook_59e0c18f098a76.68931096. - Режим доступа: </w:t>
            </w:r>
            <w:hyperlink r:id="rId19" w:history="1">
              <w:r w:rsidRPr="0043302B">
                <w:t>http://znanium.com/catalog/product/1003323</w:t>
              </w:r>
            </w:hyperlink>
            <w:r w:rsidRPr="0043302B">
              <w:t xml:space="preserve"> 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 xml:space="preserve">Ларсон, Э. У. Управление проектами [Текст] : учебник : перевод с английского пятого, полностью переработанного издания / Эрик У. Ларсон, Клиффорд Ф. Грей ; [пер. В. В. Дедюхин]. - Москва : Дело и Сервис, 2013. - 783 с. (3 экз.) 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 xml:space="preserve"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 </w:t>
            </w:r>
            <w:hyperlink r:id="rId20" w:tgtFrame="_blank" w:tooltip="читать полный текст" w:history="1">
              <w:r w:rsidRPr="0043302B">
                <w:t>http://znanium.com/go.php?id=1018367</w:t>
              </w:r>
            </w:hyperlink>
            <w:r w:rsidRPr="0043302B">
              <w:t xml:space="preserve"> </w:t>
            </w:r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 xml:space="preserve">Аньшин, В. М. Исследование методологии оценки и анализ зрелости управления портфелями проектов в российских компаниях [Электронный ресурс] : монография / В. М. Аньшин, О. Н. Ильина. - Москва : ИНФРА-М, 2018. - 200 с. </w:t>
            </w:r>
            <w:hyperlink r:id="rId21" w:tgtFrame="_blank" w:tooltip="читать полный текст" w:history="1">
              <w:r w:rsidRPr="0043302B">
                <w:t>http://znanium.com/go.php?id=929657</w:t>
              </w:r>
            </w:hyperlink>
          </w:p>
          <w:p w:rsidR="0088524C" w:rsidRPr="0043302B" w:rsidRDefault="0088524C" w:rsidP="0088524C">
            <w:pPr>
              <w:pStyle w:val="a8"/>
              <w:numPr>
                <w:ilvl w:val="0"/>
                <w:numId w:val="69"/>
              </w:numPr>
              <w:shd w:val="clear" w:color="auto" w:fill="FFFFFF"/>
              <w:tabs>
                <w:tab w:val="left" w:pos="195"/>
                <w:tab w:val="left" w:pos="708"/>
              </w:tabs>
              <w:ind w:left="0" w:firstLine="5"/>
              <w:jc w:val="both"/>
            </w:pPr>
            <w:r w:rsidRPr="0043302B">
              <w:t>Нугайбеков, Р. А. Корпоративная система управления проектами [Текст] : от методологии к практике / Р. А. Нугайбеков, Д. Г. Максин, А. В. Ляшук. - Москва : Альпина Паблишер, 2015. - 234 с. (5 экз.)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Электронный каталог ИБК УрГЭУ (</w:t>
            </w:r>
            <w:hyperlink r:id="rId22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http://lib.usue.ru/</w:t>
              </w:r>
            </w:hyperlink>
            <w:r w:rsidRPr="0043302B">
              <w:rPr>
                <w:sz w:val="24"/>
                <w:szCs w:val="24"/>
              </w:rPr>
              <w:t xml:space="preserve"> );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Научная электронная библиотека eLIBRARY.RU (</w:t>
            </w:r>
            <w:hyperlink r:id="rId23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https://elibrary.ru/</w:t>
              </w:r>
            </w:hyperlink>
            <w:r w:rsidRPr="0043302B">
              <w:rPr>
                <w:sz w:val="24"/>
                <w:szCs w:val="24"/>
              </w:rPr>
              <w:t xml:space="preserve"> )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ЭБС издательства «ЛАНЬ» (</w:t>
            </w:r>
            <w:hyperlink r:id="rId24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http://e.lanbook.com/</w:t>
              </w:r>
            </w:hyperlink>
            <w:r w:rsidRPr="0043302B">
              <w:rPr>
                <w:sz w:val="24"/>
                <w:szCs w:val="24"/>
              </w:rPr>
              <w:t xml:space="preserve"> );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ЭБС Znanium.com (</w:t>
            </w:r>
            <w:hyperlink r:id="rId25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http://znanium.com/</w:t>
              </w:r>
            </w:hyperlink>
            <w:r w:rsidRPr="0043302B">
              <w:rPr>
                <w:sz w:val="24"/>
                <w:szCs w:val="24"/>
              </w:rPr>
              <w:t xml:space="preserve"> );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ЭБС Троицкий мост (</w:t>
            </w:r>
            <w:hyperlink r:id="rId26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http://www.trmost.ru</w:t>
              </w:r>
            </w:hyperlink>
            <w:r w:rsidRPr="0043302B">
              <w:rPr>
                <w:sz w:val="24"/>
                <w:szCs w:val="24"/>
              </w:rPr>
              <w:t xml:space="preserve"> )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ЭБС издательства ЮРАЙТ (</w:t>
            </w:r>
            <w:hyperlink r:id="rId27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43302B">
              <w:rPr>
                <w:sz w:val="24"/>
                <w:szCs w:val="24"/>
              </w:rPr>
              <w:t xml:space="preserve"> );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8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43302B">
              <w:rPr>
                <w:sz w:val="24"/>
                <w:szCs w:val="24"/>
              </w:rPr>
              <w:t xml:space="preserve"> );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9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https://uisrussia.msu.ru/</w:t>
              </w:r>
            </w:hyperlink>
            <w:r w:rsidRPr="0043302B">
              <w:rPr>
                <w:sz w:val="24"/>
                <w:szCs w:val="24"/>
              </w:rPr>
              <w:t xml:space="preserve"> ).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Архив научных журналов NEICON  (</w:t>
            </w:r>
            <w:hyperlink r:id="rId30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http://archive.neicon.ru</w:t>
              </w:r>
            </w:hyperlink>
            <w:r w:rsidRPr="0043302B">
              <w:rPr>
                <w:sz w:val="24"/>
                <w:szCs w:val="24"/>
              </w:rPr>
              <w:t xml:space="preserve"> ).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Обзор СМИ Polpred.com (</w:t>
            </w:r>
            <w:hyperlink r:id="rId31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http://polpred.com</w:t>
              </w:r>
            </w:hyperlink>
            <w:r w:rsidRPr="0043302B">
              <w:rPr>
                <w:sz w:val="24"/>
                <w:szCs w:val="24"/>
              </w:rPr>
              <w:t xml:space="preserve"> )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Ресурсы АРБИКОН (</w:t>
            </w:r>
            <w:hyperlink r:id="rId32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http://arbicon.ru</w:t>
              </w:r>
            </w:hyperlink>
            <w:r w:rsidRPr="0043302B">
              <w:rPr>
                <w:sz w:val="24"/>
                <w:szCs w:val="24"/>
              </w:rPr>
              <w:t xml:space="preserve"> )</w:t>
            </w:r>
          </w:p>
          <w:p w:rsidR="00B278BC" w:rsidRPr="0043302B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3302B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3" w:history="1">
              <w:r w:rsidRPr="0043302B">
                <w:rPr>
                  <w:rStyle w:val="aff3"/>
                  <w:color w:val="auto"/>
                  <w:sz w:val="24"/>
                  <w:szCs w:val="24"/>
                </w:rPr>
                <w:t>http://cyberleninka.ru</w:t>
              </w:r>
            </w:hyperlink>
            <w:r w:rsidRPr="0043302B">
              <w:rPr>
                <w:sz w:val="24"/>
                <w:szCs w:val="24"/>
              </w:rPr>
              <w:t xml:space="preserve"> )</w:t>
            </w:r>
          </w:p>
        </w:tc>
      </w:tr>
      <w:tr w:rsidR="0043302B" w:rsidRPr="0043302B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43302B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3302B" w:rsidRPr="0043302B" w:rsidTr="00CB2C49">
        <w:tc>
          <w:tcPr>
            <w:tcW w:w="10490" w:type="dxa"/>
            <w:gridSpan w:val="3"/>
          </w:tcPr>
          <w:p w:rsidR="004431EA" w:rsidRPr="0043302B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43302B">
              <w:rPr>
                <w:sz w:val="24"/>
                <w:szCs w:val="24"/>
              </w:rPr>
              <w:t>не реализуются</w:t>
            </w:r>
          </w:p>
        </w:tc>
      </w:tr>
      <w:tr w:rsidR="0043302B" w:rsidRPr="0043302B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3302B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43302B">
              <w:rPr>
                <w:b/>
                <w:sz w:val="24"/>
                <w:szCs w:val="24"/>
              </w:rPr>
              <w:t xml:space="preserve">подготовки и </w:t>
            </w:r>
            <w:r w:rsidRPr="0043302B">
              <w:rPr>
                <w:b/>
                <w:sz w:val="24"/>
                <w:szCs w:val="24"/>
              </w:rPr>
              <w:t xml:space="preserve">проведения </w:t>
            </w:r>
            <w:r w:rsidR="00E803E9" w:rsidRPr="0043302B">
              <w:rPr>
                <w:b/>
                <w:sz w:val="24"/>
                <w:szCs w:val="24"/>
              </w:rPr>
              <w:t>ГИА</w:t>
            </w:r>
          </w:p>
        </w:tc>
      </w:tr>
      <w:tr w:rsidR="0043302B" w:rsidRPr="0043302B" w:rsidTr="00CB2C49">
        <w:tc>
          <w:tcPr>
            <w:tcW w:w="10490" w:type="dxa"/>
            <w:gridSpan w:val="3"/>
          </w:tcPr>
          <w:p w:rsidR="004431EA" w:rsidRPr="0043302B" w:rsidRDefault="004431EA" w:rsidP="004431EA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3302B" w:rsidRDefault="004431EA" w:rsidP="004431EA">
            <w:pPr>
              <w:jc w:val="both"/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43302B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43302B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3302B" w:rsidRPr="0043302B" w:rsidTr="00CB2C49">
        <w:tc>
          <w:tcPr>
            <w:tcW w:w="10490" w:type="dxa"/>
            <w:gridSpan w:val="3"/>
          </w:tcPr>
          <w:p w:rsidR="004431EA" w:rsidRPr="0043302B" w:rsidRDefault="004431EA" w:rsidP="004431EA">
            <w:pPr>
              <w:rPr>
                <w:b/>
                <w:sz w:val="24"/>
                <w:szCs w:val="24"/>
              </w:rPr>
            </w:pPr>
            <w:r w:rsidRPr="0043302B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3302B" w:rsidRDefault="004431EA" w:rsidP="004431EA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Общего доступа</w:t>
            </w:r>
          </w:p>
          <w:p w:rsidR="004431EA" w:rsidRPr="0043302B" w:rsidRDefault="004431EA" w:rsidP="004431EA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43302B" w:rsidRDefault="004431EA" w:rsidP="004431EA">
            <w:pPr>
              <w:rPr>
                <w:sz w:val="24"/>
                <w:szCs w:val="24"/>
              </w:rPr>
            </w:pPr>
            <w:r w:rsidRPr="0043302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43302B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3302B" w:rsidRPr="0043302B" w:rsidTr="00CB2C49">
        <w:tc>
          <w:tcPr>
            <w:tcW w:w="10490" w:type="dxa"/>
            <w:gridSpan w:val="3"/>
          </w:tcPr>
          <w:p w:rsidR="009E01D3" w:rsidRPr="0043302B" w:rsidRDefault="009E01D3" w:rsidP="00E803E9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43302B">
              <w:rPr>
                <w:rFonts w:eastAsia="Arial Unicode MS"/>
                <w:b/>
              </w:rPr>
              <w:t>Перечень МТО помещения</w:t>
            </w:r>
            <w:r w:rsidR="00F667E0" w:rsidRPr="0043302B">
              <w:rPr>
                <w:rFonts w:eastAsia="Arial Unicode MS"/>
              </w:rPr>
              <w:t xml:space="preserve"> </w:t>
            </w:r>
            <w:r w:rsidR="00F667E0" w:rsidRPr="0043302B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43302B" w:rsidRDefault="00E803E9" w:rsidP="00E803E9">
            <w:pPr>
              <w:pStyle w:val="aff7"/>
              <w:tabs>
                <w:tab w:val="clear" w:pos="720"/>
              </w:tabs>
              <w:spacing w:line="240" w:lineRule="auto"/>
              <w:ind w:left="0" w:firstLine="0"/>
            </w:pPr>
            <w:r w:rsidRPr="0043302B">
              <w:rPr>
                <w:rFonts w:eastAsia="Arial Unicode MS"/>
              </w:rPr>
              <w:t xml:space="preserve">Для проведения защиты </w:t>
            </w:r>
            <w:r w:rsidR="00EC35E4" w:rsidRPr="0043302B">
              <w:rPr>
                <w:rFonts w:eastAsia="Arial Unicode MS"/>
              </w:rPr>
              <w:t xml:space="preserve">требуется </w:t>
            </w:r>
            <w:r w:rsidR="00DB4C9E" w:rsidRPr="0043302B">
              <w:rPr>
                <w:rFonts w:eastAsia="Arial Unicode MS"/>
              </w:rPr>
              <w:t>аудитория и</w:t>
            </w:r>
            <w:r w:rsidRPr="0043302B">
              <w:rPr>
                <w:rFonts w:eastAsia="Arial Unicode MS"/>
              </w:rPr>
              <w:t xml:space="preserve"> мультимедийное оборудование </w:t>
            </w:r>
            <w:r w:rsidR="00F9381F" w:rsidRPr="0043302B">
              <w:rPr>
                <w:rFonts w:eastAsia="Arial Unicode MS"/>
              </w:rPr>
              <w:t>с доступом</w:t>
            </w:r>
            <w:r w:rsidRPr="0043302B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EC35E4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EC35E4">
        <w:rPr>
          <w:sz w:val="24"/>
          <w:szCs w:val="24"/>
          <w:u w:val="single"/>
        </w:rPr>
        <w:t>Савченко Я.В.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EC35E4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C35E4">
        <w:rPr>
          <w:sz w:val="24"/>
          <w:szCs w:val="24"/>
        </w:rPr>
        <w:t>корпоративной</w:t>
      </w:r>
      <w:r w:rsidR="00CE1B8B">
        <w:rPr>
          <w:sz w:val="24"/>
          <w:szCs w:val="24"/>
        </w:rPr>
        <w:t xml:space="preserve"> экономики</w:t>
      </w:r>
    </w:p>
    <w:p w:rsidR="00B075E2" w:rsidRPr="00E8420A" w:rsidRDefault="00EC35E4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 управления бизнесом                                 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Ткаченко И.Н.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CD" w:rsidRDefault="00B951CD">
      <w:r>
        <w:separator/>
      </w:r>
    </w:p>
  </w:endnote>
  <w:endnote w:type="continuationSeparator" w:id="0">
    <w:p w:rsidR="00B951CD" w:rsidRDefault="00B9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CD" w:rsidRDefault="00B951CD">
      <w:r>
        <w:separator/>
      </w:r>
    </w:p>
  </w:footnote>
  <w:footnote w:type="continuationSeparator" w:id="0">
    <w:p w:rsidR="00B951CD" w:rsidRDefault="00B9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A76F6"/>
    <w:multiLevelType w:val="hybridMultilevel"/>
    <w:tmpl w:val="00F2B03A"/>
    <w:lvl w:ilvl="0" w:tplc="A9A8F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8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0"/>
  </w:num>
  <w:num w:numId="47">
    <w:abstractNumId w:val="29"/>
  </w:num>
  <w:num w:numId="48">
    <w:abstractNumId w:val="58"/>
  </w:num>
  <w:num w:numId="49">
    <w:abstractNumId w:val="68"/>
  </w:num>
  <w:num w:numId="50">
    <w:abstractNumId w:val="46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8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39"/>
  </w:num>
  <w:num w:numId="67">
    <w:abstractNumId w:val="0"/>
  </w:num>
  <w:num w:numId="68">
    <w:abstractNumId w:val="1"/>
  </w:num>
  <w:num w:numId="69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4B40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78AD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02B"/>
    <w:rsid w:val="00433746"/>
    <w:rsid w:val="00435BE7"/>
    <w:rsid w:val="004376D5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013A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24C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3D6D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51CD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B4C9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3CA8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301E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C35E4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60E"/>
    <w:rsid w:val="00F74A10"/>
    <w:rsid w:val="00F91174"/>
    <w:rsid w:val="00F91EE1"/>
    <w:rsid w:val="00F93199"/>
    <w:rsid w:val="00F936EB"/>
    <w:rsid w:val="00F9381F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0F15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  <w:rPr>
      <w:lang w:val="x-none" w:eastAsia="x-none"/>
    </w:r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EC35E4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F93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resource/limit/ump/14/p482035.pdf" TargetMode="External"/><Relationship Id="rId18" Type="http://schemas.openxmlformats.org/officeDocument/2006/relationships/hyperlink" Target="http://znanium.com/go.php?id=942762" TargetMode="External"/><Relationship Id="rId26" Type="http://schemas.openxmlformats.org/officeDocument/2006/relationships/hyperlink" Target="http://www.trm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92965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84225" TargetMode="External"/><Relationship Id="rId17" Type="http://schemas.openxmlformats.org/officeDocument/2006/relationships/hyperlink" Target="http://znanium.com/go.php?id=450821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7/p489547.pdf" TargetMode="External"/><Relationship Id="rId20" Type="http://schemas.openxmlformats.org/officeDocument/2006/relationships/hyperlink" Target="http://znanium.com/go.php?id=1018367" TargetMode="External"/><Relationship Id="rId29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0072" TargetMode="External"/><Relationship Id="rId24" Type="http://schemas.openxmlformats.org/officeDocument/2006/relationships/hyperlink" Target="http://e.lanbook.com/" TargetMode="External"/><Relationship Id="rId32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451379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://www.spark-interfax.ru/" TargetMode="External"/><Relationship Id="rId10" Type="http://schemas.openxmlformats.org/officeDocument/2006/relationships/hyperlink" Target="http://znanium.com/go.php?id=450948" TargetMode="External"/><Relationship Id="rId19" Type="http://schemas.openxmlformats.org/officeDocument/2006/relationships/hyperlink" Target="http://znanium.com/catalog/product/1003323" TargetMode="External"/><Relationship Id="rId31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1912" TargetMode="External"/><Relationship Id="rId14" Type="http://schemas.openxmlformats.org/officeDocument/2006/relationships/hyperlink" Target="http://znanium.com/go.php?id=424025" TargetMode="External"/><Relationship Id="rId22" Type="http://schemas.openxmlformats.org/officeDocument/2006/relationships/hyperlink" Target="http://lib.usue.ru/" TargetMode="External"/><Relationship Id="rId27" Type="http://schemas.openxmlformats.org/officeDocument/2006/relationships/hyperlink" Target="https://www.biblio-online.ru/" TargetMode="External"/><Relationship Id="rId30" Type="http://schemas.openxmlformats.org/officeDocument/2006/relationships/hyperlink" Target="http://archive.neico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usue.ru/studentam/perechen-tem-vypusknyh-kvalifikacionnyh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E0E3-4335-4F68-920A-7B945BE1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998</Words>
  <Characters>8983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9962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2019-06-07T10:40:00Z</cp:lastPrinted>
  <dcterms:created xsi:type="dcterms:W3CDTF">2019-06-10T14:00:00Z</dcterms:created>
  <dcterms:modified xsi:type="dcterms:W3CDTF">2019-07-03T06:16:00Z</dcterms:modified>
</cp:coreProperties>
</file>